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ADD" w:rsidRDefault="00DC35B1" w:rsidP="001C62E1">
      <w:pPr>
        <w:jc w:val="center"/>
        <w:rPr>
          <w:b/>
          <w:color w:val="7030A0"/>
          <w:sz w:val="52"/>
          <w:szCs w:val="52"/>
        </w:rPr>
      </w:pPr>
      <w:r>
        <w:rPr>
          <w:b/>
          <w:color w:val="7030A0"/>
          <w:sz w:val="52"/>
          <w:szCs w:val="52"/>
        </w:rPr>
        <w:t>How Writers Get Their Ideas</w:t>
      </w:r>
    </w:p>
    <w:p w:rsidR="001C62E1" w:rsidRDefault="001C62E1" w:rsidP="001C62E1">
      <w:pPr>
        <w:jc w:val="center"/>
        <w:rPr>
          <w:b/>
          <w:color w:val="7030A0"/>
          <w:sz w:val="52"/>
          <w:szCs w:val="52"/>
        </w:rPr>
      </w:pPr>
    </w:p>
    <w:p w:rsidR="001C62E1" w:rsidRPr="00E82849" w:rsidRDefault="00E82849" w:rsidP="00E82849">
      <w:pPr>
        <w:pStyle w:val="ListParagraph"/>
        <w:ind w:left="0"/>
        <w:rPr>
          <w:color w:val="7030A0"/>
          <w:sz w:val="44"/>
          <w:szCs w:val="44"/>
        </w:rPr>
      </w:pPr>
      <w:r w:rsidRPr="00E82849">
        <w:rPr>
          <w:color w:val="7030A0"/>
          <w:sz w:val="52"/>
          <w:szCs w:val="52"/>
        </w:rPr>
        <w:sym w:font="Wingdings" w:char="F03F"/>
      </w:r>
      <w:r w:rsidRPr="00E82849">
        <w:rPr>
          <w:color w:val="7030A0"/>
          <w:sz w:val="52"/>
          <w:szCs w:val="52"/>
        </w:rPr>
        <w:t xml:space="preserve">  </w:t>
      </w:r>
      <w:r w:rsidR="001C62E1" w:rsidRPr="00E82849">
        <w:rPr>
          <w:color w:val="7030A0"/>
          <w:sz w:val="44"/>
          <w:szCs w:val="44"/>
        </w:rPr>
        <w:t>It’s natural for writers to have difficulty thinking of things about which to write.  Some</w:t>
      </w:r>
      <w:r w:rsidR="00DC35B1">
        <w:rPr>
          <w:color w:val="7030A0"/>
          <w:sz w:val="44"/>
          <w:szCs w:val="44"/>
        </w:rPr>
        <w:t xml:space="preserve"> of you may have experienced this</w:t>
      </w:r>
      <w:r w:rsidR="001C62E1" w:rsidRPr="00E82849">
        <w:rPr>
          <w:color w:val="7030A0"/>
          <w:sz w:val="44"/>
          <w:szCs w:val="44"/>
        </w:rPr>
        <w:t xml:space="preserve"> yesterday as</w:t>
      </w:r>
      <w:r w:rsidR="007B30EF">
        <w:rPr>
          <w:color w:val="7030A0"/>
          <w:sz w:val="44"/>
          <w:szCs w:val="44"/>
        </w:rPr>
        <w:t xml:space="preserve"> you were working on your “</w:t>
      </w:r>
      <w:r w:rsidR="00762A3D">
        <w:rPr>
          <w:color w:val="7030A0"/>
          <w:sz w:val="44"/>
          <w:szCs w:val="44"/>
        </w:rPr>
        <w:t>Spending Time with Someone Who Is Special” paper</w:t>
      </w:r>
      <w:r w:rsidR="001C62E1" w:rsidRPr="00E82849">
        <w:rPr>
          <w:color w:val="7030A0"/>
          <w:sz w:val="44"/>
          <w:szCs w:val="44"/>
        </w:rPr>
        <w:t>s.</w:t>
      </w:r>
    </w:p>
    <w:p w:rsidR="001C62E1" w:rsidRDefault="001C62E1" w:rsidP="001C62E1">
      <w:pPr>
        <w:rPr>
          <w:b/>
          <w:color w:val="7030A0"/>
          <w:sz w:val="40"/>
          <w:szCs w:val="40"/>
        </w:rPr>
      </w:pPr>
    </w:p>
    <w:p w:rsidR="001C62E1" w:rsidRPr="00E82849" w:rsidRDefault="00E82849" w:rsidP="001C62E1">
      <w:pPr>
        <w:rPr>
          <w:color w:val="7030A0"/>
          <w:sz w:val="44"/>
          <w:szCs w:val="44"/>
        </w:rPr>
      </w:pPr>
      <w:r w:rsidRPr="00E82849">
        <w:rPr>
          <w:color w:val="7030A0"/>
          <w:sz w:val="52"/>
          <w:szCs w:val="52"/>
        </w:rPr>
        <w:sym w:font="Wingdings" w:char="F03F"/>
      </w:r>
      <w:r w:rsidRPr="00E82849">
        <w:rPr>
          <w:color w:val="7030A0"/>
          <w:sz w:val="52"/>
          <w:szCs w:val="52"/>
        </w:rPr>
        <w:t xml:space="preserve"> </w:t>
      </w:r>
      <w:r w:rsidR="001C62E1" w:rsidRPr="00E82849">
        <w:rPr>
          <w:color w:val="7030A0"/>
          <w:sz w:val="44"/>
          <w:szCs w:val="44"/>
        </w:rPr>
        <w:t xml:space="preserve">Today I’d like to show you one way a writer might get ideas about his work.  </w:t>
      </w:r>
      <w:r w:rsidR="001C62E1" w:rsidRPr="00971057">
        <w:rPr>
          <w:b/>
          <w:color w:val="7030A0"/>
          <w:sz w:val="44"/>
          <w:szCs w:val="44"/>
        </w:rPr>
        <w:t xml:space="preserve">Looking at the illustrations of </w:t>
      </w:r>
      <w:r w:rsidR="007E0A36">
        <w:rPr>
          <w:b/>
          <w:color w:val="7030A0"/>
          <w:sz w:val="44"/>
          <w:szCs w:val="44"/>
        </w:rPr>
        <w:t xml:space="preserve">or pictures on </w:t>
      </w:r>
      <w:r w:rsidR="001C62E1" w:rsidRPr="00971057">
        <w:rPr>
          <w:b/>
          <w:color w:val="7030A0"/>
          <w:sz w:val="44"/>
          <w:szCs w:val="44"/>
        </w:rPr>
        <w:t>book covers can actually trigger or help you remember experiences from your own life</w:t>
      </w:r>
      <w:r w:rsidR="001C62E1" w:rsidRPr="00E82849">
        <w:rPr>
          <w:color w:val="7030A0"/>
          <w:sz w:val="44"/>
          <w:szCs w:val="44"/>
        </w:rPr>
        <w:t xml:space="preserve">. </w:t>
      </w:r>
    </w:p>
    <w:p w:rsidR="001C62E1" w:rsidRDefault="001C62E1" w:rsidP="007B30EF">
      <w:pPr>
        <w:rPr>
          <w:color w:val="7030A0"/>
          <w:sz w:val="40"/>
          <w:szCs w:val="40"/>
        </w:rPr>
      </w:pPr>
    </w:p>
    <w:p w:rsidR="001C62E1" w:rsidRPr="00E82849" w:rsidRDefault="001C62E1" w:rsidP="001C62E1">
      <w:pPr>
        <w:rPr>
          <w:color w:val="7030A0"/>
          <w:sz w:val="44"/>
          <w:szCs w:val="44"/>
        </w:rPr>
      </w:pPr>
      <w:r>
        <w:rPr>
          <w:color w:val="7030A0"/>
          <w:sz w:val="40"/>
          <w:szCs w:val="40"/>
        </w:rPr>
        <w:t xml:space="preserve"> </w:t>
      </w:r>
      <w:r w:rsidR="00DC35B1" w:rsidRPr="00E82849">
        <w:rPr>
          <w:color w:val="7030A0"/>
          <w:sz w:val="52"/>
          <w:szCs w:val="52"/>
        </w:rPr>
        <w:sym w:font="Wingdings" w:char="F03F"/>
      </w:r>
      <w:r w:rsidR="00DC35B1" w:rsidRPr="00E82849">
        <w:rPr>
          <w:color w:val="7030A0"/>
          <w:sz w:val="52"/>
          <w:szCs w:val="52"/>
        </w:rPr>
        <w:t xml:space="preserve"> </w:t>
      </w:r>
      <w:r>
        <w:rPr>
          <w:color w:val="7030A0"/>
          <w:sz w:val="40"/>
          <w:szCs w:val="40"/>
        </w:rPr>
        <w:t xml:space="preserve"> </w:t>
      </w:r>
      <w:r w:rsidRPr="00E82849">
        <w:rPr>
          <w:color w:val="7030A0"/>
          <w:sz w:val="44"/>
          <w:szCs w:val="44"/>
        </w:rPr>
        <w:t>We’ll record</w:t>
      </w:r>
      <w:r w:rsidR="00E82849" w:rsidRPr="00E82849">
        <w:rPr>
          <w:color w:val="7030A0"/>
          <w:sz w:val="44"/>
          <w:szCs w:val="44"/>
        </w:rPr>
        <w:t xml:space="preserve"> the strategies we learn on a</w:t>
      </w:r>
      <w:r w:rsidRPr="00E82849">
        <w:rPr>
          <w:color w:val="7030A0"/>
          <w:sz w:val="44"/>
          <w:szCs w:val="44"/>
        </w:rPr>
        <w:t xml:space="preserve"> chart</w:t>
      </w:r>
      <w:r w:rsidR="00E82849" w:rsidRPr="00E82849">
        <w:rPr>
          <w:color w:val="7030A0"/>
          <w:sz w:val="44"/>
          <w:szCs w:val="44"/>
        </w:rPr>
        <w:t xml:space="preserve"> like this:</w:t>
      </w:r>
    </w:p>
    <w:p w:rsidR="00E82849" w:rsidRDefault="00E82849" w:rsidP="001C62E1">
      <w:pPr>
        <w:rPr>
          <w:color w:val="7030A0"/>
          <w:sz w:val="40"/>
          <w:szCs w:val="40"/>
        </w:rPr>
      </w:pPr>
    </w:p>
    <w:p w:rsidR="00DC35B1" w:rsidRDefault="00DC35B1" w:rsidP="001C62E1">
      <w:pPr>
        <w:rPr>
          <w:color w:val="7030A0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E82849" w:rsidTr="00E82849">
        <w:trPr>
          <w:trHeight w:val="987"/>
        </w:trPr>
        <w:tc>
          <w:tcPr>
            <w:tcW w:w="11016" w:type="dxa"/>
            <w:vAlign w:val="center"/>
          </w:tcPr>
          <w:p w:rsidR="00E82849" w:rsidRPr="00E82849" w:rsidRDefault="00E82849" w:rsidP="00DC35B1">
            <w:pPr>
              <w:jc w:val="center"/>
              <w:rPr>
                <w:color w:val="7030A0"/>
                <w:sz w:val="52"/>
                <w:szCs w:val="52"/>
              </w:rPr>
            </w:pPr>
            <w:r w:rsidRPr="00E82849">
              <w:rPr>
                <w:b/>
                <w:color w:val="7030A0"/>
                <w:sz w:val="52"/>
                <w:szCs w:val="52"/>
              </w:rPr>
              <w:t xml:space="preserve">How Writers Get Their Ideas </w:t>
            </w:r>
          </w:p>
        </w:tc>
      </w:tr>
      <w:tr w:rsidR="00E82849" w:rsidTr="00E82849">
        <w:tc>
          <w:tcPr>
            <w:tcW w:w="11016" w:type="dxa"/>
          </w:tcPr>
          <w:p w:rsidR="00E82849" w:rsidRPr="00E82849" w:rsidRDefault="00E82849" w:rsidP="007E0A36">
            <w:pPr>
              <w:pStyle w:val="ListParagraph"/>
              <w:numPr>
                <w:ilvl w:val="0"/>
                <w:numId w:val="2"/>
              </w:numPr>
              <w:rPr>
                <w:color w:val="7030A0"/>
                <w:sz w:val="40"/>
                <w:szCs w:val="40"/>
              </w:rPr>
            </w:pPr>
            <w:r>
              <w:rPr>
                <w:color w:val="7030A0"/>
                <w:sz w:val="40"/>
                <w:szCs w:val="40"/>
              </w:rPr>
              <w:t xml:space="preserve"> Writers get ideas by looking at illustrations </w:t>
            </w:r>
            <w:r w:rsidR="007E0A36">
              <w:rPr>
                <w:color w:val="7030A0"/>
                <w:sz w:val="40"/>
                <w:szCs w:val="40"/>
              </w:rPr>
              <w:t>or pictures</w:t>
            </w:r>
            <w:r w:rsidR="007E0A36">
              <w:rPr>
                <w:color w:val="7030A0"/>
                <w:sz w:val="40"/>
                <w:szCs w:val="40"/>
              </w:rPr>
              <w:t xml:space="preserve"> </w:t>
            </w:r>
            <w:r>
              <w:rPr>
                <w:color w:val="7030A0"/>
                <w:sz w:val="40"/>
                <w:szCs w:val="40"/>
              </w:rPr>
              <w:t>of book covers</w:t>
            </w:r>
            <w:r w:rsidR="007E0A36">
              <w:rPr>
                <w:color w:val="7030A0"/>
                <w:sz w:val="40"/>
                <w:szCs w:val="40"/>
              </w:rPr>
              <w:t>.</w:t>
            </w:r>
            <w:bookmarkStart w:id="0" w:name="_GoBack"/>
            <w:bookmarkEnd w:id="0"/>
            <w:r>
              <w:rPr>
                <w:color w:val="7030A0"/>
                <w:sz w:val="40"/>
                <w:szCs w:val="40"/>
              </w:rPr>
              <w:t xml:space="preserve"> </w:t>
            </w:r>
          </w:p>
        </w:tc>
      </w:tr>
      <w:tr w:rsidR="00E82849" w:rsidTr="00E82849">
        <w:tc>
          <w:tcPr>
            <w:tcW w:w="11016" w:type="dxa"/>
          </w:tcPr>
          <w:p w:rsidR="00E82849" w:rsidRDefault="00E82849" w:rsidP="001C62E1">
            <w:pPr>
              <w:rPr>
                <w:color w:val="7030A0"/>
                <w:sz w:val="40"/>
                <w:szCs w:val="40"/>
              </w:rPr>
            </w:pPr>
            <w:r>
              <w:rPr>
                <w:color w:val="7030A0"/>
                <w:sz w:val="40"/>
                <w:szCs w:val="40"/>
              </w:rPr>
              <w:t>2.</w:t>
            </w:r>
          </w:p>
          <w:p w:rsidR="00696D42" w:rsidRDefault="00696D42" w:rsidP="001C62E1">
            <w:pPr>
              <w:rPr>
                <w:color w:val="7030A0"/>
                <w:sz w:val="40"/>
                <w:szCs w:val="40"/>
              </w:rPr>
            </w:pPr>
          </w:p>
        </w:tc>
      </w:tr>
      <w:tr w:rsidR="00E82849" w:rsidTr="00E82849">
        <w:tc>
          <w:tcPr>
            <w:tcW w:w="11016" w:type="dxa"/>
          </w:tcPr>
          <w:p w:rsidR="00E82849" w:rsidRDefault="00E82849" w:rsidP="001C62E1">
            <w:pPr>
              <w:rPr>
                <w:color w:val="7030A0"/>
                <w:sz w:val="40"/>
                <w:szCs w:val="40"/>
              </w:rPr>
            </w:pPr>
            <w:r>
              <w:rPr>
                <w:color w:val="7030A0"/>
                <w:sz w:val="40"/>
                <w:szCs w:val="40"/>
              </w:rPr>
              <w:t>3.</w:t>
            </w:r>
          </w:p>
          <w:p w:rsidR="00696D42" w:rsidRDefault="00696D42" w:rsidP="001C62E1">
            <w:pPr>
              <w:rPr>
                <w:color w:val="7030A0"/>
                <w:sz w:val="40"/>
                <w:szCs w:val="40"/>
              </w:rPr>
            </w:pPr>
          </w:p>
        </w:tc>
      </w:tr>
      <w:tr w:rsidR="00E82849" w:rsidTr="00E82849">
        <w:tc>
          <w:tcPr>
            <w:tcW w:w="11016" w:type="dxa"/>
          </w:tcPr>
          <w:p w:rsidR="00E82849" w:rsidRDefault="00E82849" w:rsidP="001C62E1">
            <w:pPr>
              <w:rPr>
                <w:color w:val="7030A0"/>
                <w:sz w:val="40"/>
                <w:szCs w:val="40"/>
              </w:rPr>
            </w:pPr>
            <w:r>
              <w:rPr>
                <w:color w:val="7030A0"/>
                <w:sz w:val="40"/>
                <w:szCs w:val="40"/>
              </w:rPr>
              <w:t>4.</w:t>
            </w:r>
          </w:p>
          <w:p w:rsidR="00696D42" w:rsidRDefault="00696D42" w:rsidP="001C62E1">
            <w:pPr>
              <w:rPr>
                <w:color w:val="7030A0"/>
                <w:sz w:val="40"/>
                <w:szCs w:val="40"/>
              </w:rPr>
            </w:pPr>
          </w:p>
        </w:tc>
      </w:tr>
    </w:tbl>
    <w:p w:rsidR="00E82849" w:rsidRPr="001C62E1" w:rsidRDefault="00E82849" w:rsidP="001C62E1">
      <w:pPr>
        <w:rPr>
          <w:color w:val="7030A0"/>
          <w:sz w:val="40"/>
          <w:szCs w:val="40"/>
        </w:rPr>
      </w:pPr>
    </w:p>
    <w:sectPr w:rsidR="00E82849" w:rsidRPr="001C62E1" w:rsidSect="001C62E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979BB"/>
    <w:multiLevelType w:val="hybridMultilevel"/>
    <w:tmpl w:val="43DE0AA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3AD6545"/>
    <w:multiLevelType w:val="hybridMultilevel"/>
    <w:tmpl w:val="CE424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2E5A0C"/>
    <w:multiLevelType w:val="hybridMultilevel"/>
    <w:tmpl w:val="04EC1D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622"/>
    <w:rsid w:val="001C62E1"/>
    <w:rsid w:val="00242622"/>
    <w:rsid w:val="00631495"/>
    <w:rsid w:val="00675A13"/>
    <w:rsid w:val="00696D42"/>
    <w:rsid w:val="00762A3D"/>
    <w:rsid w:val="007B30EF"/>
    <w:rsid w:val="007E0A36"/>
    <w:rsid w:val="00971057"/>
    <w:rsid w:val="00A312E5"/>
    <w:rsid w:val="00CF3ADD"/>
    <w:rsid w:val="00DC35B1"/>
    <w:rsid w:val="00DE12AE"/>
    <w:rsid w:val="00E82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75A13"/>
    <w:rPr>
      <w:rFonts w:ascii="Lucida Handwriting" w:eastAsiaTheme="majorEastAsia" w:hAnsi="Lucida Handwriting" w:cstheme="majorBidi"/>
      <w:sz w:val="24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75A13"/>
    <w:pPr>
      <w:framePr w:w="7920" w:h="1980" w:hRule="exact" w:hSpace="180" w:wrap="auto" w:hAnchor="page" w:xAlign="center" w:yAlign="bottom"/>
      <w:ind w:left="2880"/>
    </w:pPr>
    <w:rPr>
      <w:rFonts w:ascii="Lucida Handwriting" w:eastAsiaTheme="majorEastAsia" w:hAnsi="Lucida Handwriting" w:cstheme="majorBidi"/>
      <w:sz w:val="24"/>
      <w:szCs w:val="24"/>
    </w:rPr>
  </w:style>
  <w:style w:type="table" w:styleId="TableGrid">
    <w:name w:val="Table Grid"/>
    <w:basedOn w:val="TableNormal"/>
    <w:uiPriority w:val="59"/>
    <w:rsid w:val="00E828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828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675A13"/>
    <w:rPr>
      <w:rFonts w:ascii="Lucida Handwriting" w:eastAsiaTheme="majorEastAsia" w:hAnsi="Lucida Handwriting" w:cstheme="majorBidi"/>
      <w:sz w:val="24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675A13"/>
    <w:pPr>
      <w:framePr w:w="7920" w:h="1980" w:hRule="exact" w:hSpace="180" w:wrap="auto" w:hAnchor="page" w:xAlign="center" w:yAlign="bottom"/>
      <w:ind w:left="2880"/>
    </w:pPr>
    <w:rPr>
      <w:rFonts w:ascii="Lucida Handwriting" w:eastAsiaTheme="majorEastAsia" w:hAnsi="Lucida Handwriting" w:cstheme="majorBidi"/>
      <w:sz w:val="24"/>
      <w:szCs w:val="24"/>
    </w:rPr>
  </w:style>
  <w:style w:type="table" w:styleId="TableGrid">
    <w:name w:val="Table Grid"/>
    <w:basedOn w:val="TableNormal"/>
    <w:uiPriority w:val="59"/>
    <w:rsid w:val="00E828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828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8</cp:revision>
  <cp:lastPrinted>2012-07-16T18:14:00Z</cp:lastPrinted>
  <dcterms:created xsi:type="dcterms:W3CDTF">2012-07-16T19:06:00Z</dcterms:created>
  <dcterms:modified xsi:type="dcterms:W3CDTF">2012-08-20T23:20:00Z</dcterms:modified>
</cp:coreProperties>
</file>